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6DB9" w14:textId="6F671D8B" w:rsidR="00F67680" w:rsidRDefault="004C2CF2" w:rsidP="00F67680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Hlk98926621"/>
      <w:r w:rsidRPr="007638D9">
        <w:rPr>
          <w:rFonts w:ascii="Arial" w:hAnsi="Arial" w:cs="Arial"/>
          <w:b/>
          <w:bCs/>
          <w:sz w:val="28"/>
          <w:szCs w:val="28"/>
        </w:rPr>
        <w:t>Manchester Clinical Research Facility</w:t>
      </w:r>
      <w:r w:rsidR="00572AA1">
        <w:rPr>
          <w:rFonts w:ascii="Arial" w:hAnsi="Arial" w:cs="Arial"/>
          <w:b/>
          <w:bCs/>
          <w:sz w:val="28"/>
          <w:szCs w:val="28"/>
        </w:rPr>
        <w:t xml:space="preserve"> –</w:t>
      </w:r>
      <w:r w:rsidR="00806F54" w:rsidRPr="007638D9">
        <w:rPr>
          <w:rFonts w:ascii="Arial" w:hAnsi="Arial" w:cs="Arial"/>
          <w:b/>
          <w:bCs/>
          <w:sz w:val="28"/>
          <w:szCs w:val="28"/>
        </w:rPr>
        <w:t xml:space="preserve"> </w:t>
      </w:r>
      <w:r w:rsidR="00D73D5E" w:rsidRPr="007638D9">
        <w:rPr>
          <w:rFonts w:ascii="Arial" w:hAnsi="Arial" w:cs="Arial"/>
          <w:b/>
          <w:bCs/>
          <w:sz w:val="28"/>
          <w:szCs w:val="28"/>
        </w:rPr>
        <w:t xml:space="preserve">Research Application </w:t>
      </w:r>
      <w:r w:rsidR="00ED7813" w:rsidRPr="007638D9">
        <w:rPr>
          <w:rFonts w:ascii="Arial" w:hAnsi="Arial" w:cs="Arial"/>
          <w:b/>
          <w:bCs/>
          <w:sz w:val="28"/>
          <w:szCs w:val="28"/>
        </w:rPr>
        <w:t>F</w:t>
      </w:r>
      <w:r w:rsidR="00D73D5E" w:rsidRPr="007638D9">
        <w:rPr>
          <w:rFonts w:ascii="Arial" w:hAnsi="Arial" w:cs="Arial"/>
          <w:b/>
          <w:bCs/>
          <w:sz w:val="28"/>
          <w:szCs w:val="28"/>
        </w:rPr>
        <w:t>orm</w:t>
      </w:r>
    </w:p>
    <w:p w14:paraId="5C58A004" w14:textId="77777777" w:rsidR="00F67680" w:rsidRDefault="00F67680" w:rsidP="00F67680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C62608" w14:textId="4EFF9FD8" w:rsidR="00D73D5E" w:rsidRDefault="00D73D5E" w:rsidP="00F67680">
      <w:pPr>
        <w:tabs>
          <w:tab w:val="left" w:pos="40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4324">
        <w:rPr>
          <w:rFonts w:ascii="Arial" w:hAnsi="Arial" w:cs="Arial"/>
          <w:sz w:val="24"/>
          <w:szCs w:val="24"/>
        </w:rPr>
        <w:t xml:space="preserve">The NIHR Manchester Clinical Research Facility’s main objective is to support early phase / experimental medical research. </w:t>
      </w:r>
      <w:r w:rsidR="00FE64B2" w:rsidRPr="002D4324">
        <w:rPr>
          <w:rFonts w:ascii="Arial" w:hAnsi="Arial" w:cs="Arial"/>
          <w:sz w:val="24"/>
          <w:szCs w:val="24"/>
        </w:rPr>
        <w:t>O</w:t>
      </w:r>
      <w:r w:rsidRPr="002D4324">
        <w:rPr>
          <w:rFonts w:ascii="Arial" w:hAnsi="Arial" w:cs="Arial"/>
          <w:sz w:val="24"/>
          <w:szCs w:val="24"/>
        </w:rPr>
        <w:t>ther studies (</w:t>
      </w:r>
      <w:r w:rsidR="00ED7813" w:rsidRPr="002D4324">
        <w:rPr>
          <w:rFonts w:ascii="Arial" w:hAnsi="Arial" w:cs="Arial"/>
          <w:sz w:val="24"/>
          <w:szCs w:val="24"/>
        </w:rPr>
        <w:t>e.g.</w:t>
      </w:r>
      <w:r w:rsidRPr="002D4324">
        <w:rPr>
          <w:rFonts w:ascii="Arial" w:hAnsi="Arial" w:cs="Arial"/>
          <w:sz w:val="24"/>
          <w:szCs w:val="24"/>
        </w:rPr>
        <w:t xml:space="preserve"> Phase 3 or 4) may be considered</w:t>
      </w:r>
      <w:r w:rsidR="0063175D">
        <w:rPr>
          <w:rFonts w:ascii="Arial" w:hAnsi="Arial" w:cs="Arial"/>
          <w:sz w:val="24"/>
          <w:szCs w:val="24"/>
        </w:rPr>
        <w:t>,</w:t>
      </w:r>
      <w:r w:rsidRPr="002D4324">
        <w:rPr>
          <w:rFonts w:ascii="Arial" w:hAnsi="Arial" w:cs="Arial"/>
          <w:sz w:val="24"/>
          <w:szCs w:val="24"/>
        </w:rPr>
        <w:t xml:space="preserve"> subject to the Facility’s review of scientific significance and capacity. It is the responsibility of the P</w:t>
      </w:r>
      <w:r w:rsidR="0063175D">
        <w:rPr>
          <w:rFonts w:ascii="Arial" w:hAnsi="Arial" w:cs="Arial"/>
          <w:sz w:val="24"/>
          <w:szCs w:val="24"/>
        </w:rPr>
        <w:t xml:space="preserve">rincipal </w:t>
      </w:r>
      <w:r w:rsidRPr="002D4324">
        <w:rPr>
          <w:rFonts w:ascii="Arial" w:hAnsi="Arial" w:cs="Arial"/>
          <w:sz w:val="24"/>
          <w:szCs w:val="24"/>
        </w:rPr>
        <w:t>I</w:t>
      </w:r>
      <w:r w:rsidR="0063175D">
        <w:rPr>
          <w:rFonts w:ascii="Arial" w:hAnsi="Arial" w:cs="Arial"/>
          <w:sz w:val="24"/>
          <w:szCs w:val="24"/>
        </w:rPr>
        <w:t>nvestigator</w:t>
      </w:r>
      <w:r w:rsidR="007638D9">
        <w:rPr>
          <w:rFonts w:ascii="Arial" w:hAnsi="Arial" w:cs="Arial"/>
          <w:sz w:val="24"/>
          <w:szCs w:val="24"/>
        </w:rPr>
        <w:t xml:space="preserve"> </w:t>
      </w:r>
      <w:r w:rsidRPr="002D4324">
        <w:rPr>
          <w:rFonts w:ascii="Arial" w:hAnsi="Arial" w:cs="Arial"/>
          <w:sz w:val="24"/>
          <w:szCs w:val="24"/>
        </w:rPr>
        <w:t xml:space="preserve">to ensure that the form is completed fully and accurately. </w:t>
      </w:r>
    </w:p>
    <w:p w14:paraId="3FA3F04B" w14:textId="77777777" w:rsidR="00F67680" w:rsidRPr="00F67680" w:rsidRDefault="00F67680" w:rsidP="00F67680">
      <w:pPr>
        <w:tabs>
          <w:tab w:val="left" w:pos="4050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6A062FA" w14:textId="460C3124" w:rsidR="00F67680" w:rsidRDefault="00D73D5E" w:rsidP="00F676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4324">
        <w:rPr>
          <w:rFonts w:ascii="Arial" w:hAnsi="Arial" w:cs="Arial"/>
          <w:b/>
          <w:sz w:val="24"/>
          <w:szCs w:val="24"/>
        </w:rPr>
        <w:t xml:space="preserve">PLEASE NOTE: It is a national requirement for use of the clinical research facilities that the NIHR is acknowledged in all resulting publications. </w:t>
      </w:r>
      <w:r w:rsidR="0063175D">
        <w:rPr>
          <w:rFonts w:ascii="Arial" w:hAnsi="Arial" w:cs="Arial"/>
          <w:b/>
          <w:sz w:val="24"/>
          <w:szCs w:val="24"/>
        </w:rPr>
        <w:t xml:space="preserve">Please </w:t>
      </w:r>
      <w:hyperlink r:id="rId7" w:history="1">
        <w:r w:rsidR="0063175D" w:rsidRPr="00F67680">
          <w:rPr>
            <w:rStyle w:val="Hyperlink"/>
            <w:rFonts w:ascii="Arial" w:hAnsi="Arial" w:cs="Arial"/>
            <w:b/>
            <w:sz w:val="24"/>
            <w:szCs w:val="24"/>
          </w:rPr>
          <w:t>click the link for</w:t>
        </w:r>
        <w:r w:rsidR="00F67680" w:rsidRPr="00F67680">
          <w:rPr>
            <w:rStyle w:val="Hyperlink"/>
            <w:rFonts w:ascii="Arial" w:hAnsi="Arial" w:cs="Arial"/>
            <w:b/>
            <w:sz w:val="24"/>
            <w:szCs w:val="24"/>
          </w:rPr>
          <w:t xml:space="preserve"> guidance</w:t>
        </w:r>
      </w:hyperlink>
      <w:r w:rsidR="0063175D">
        <w:rPr>
          <w:rFonts w:ascii="Arial" w:hAnsi="Arial" w:cs="Arial"/>
          <w:b/>
          <w:sz w:val="24"/>
          <w:szCs w:val="24"/>
        </w:rPr>
        <w:t xml:space="preserve"> on how to </w:t>
      </w:r>
      <w:r w:rsidR="00FE216E">
        <w:rPr>
          <w:rFonts w:ascii="Arial" w:hAnsi="Arial" w:cs="Arial"/>
          <w:b/>
          <w:sz w:val="24"/>
          <w:szCs w:val="24"/>
        </w:rPr>
        <w:t xml:space="preserve">do this: </w:t>
      </w:r>
    </w:p>
    <w:p w14:paraId="32B91559" w14:textId="77777777" w:rsidR="00F67680" w:rsidRPr="002D4324" w:rsidRDefault="00F67680" w:rsidP="00F676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A0A3A6" w14:textId="5CC602ED" w:rsidR="00D73D5E" w:rsidRDefault="00D73D5E" w:rsidP="00F676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638D9">
        <w:rPr>
          <w:rFonts w:ascii="Arial" w:hAnsi="Arial" w:cs="Arial"/>
          <w:bCs/>
          <w:sz w:val="24"/>
          <w:szCs w:val="24"/>
        </w:rPr>
        <w:t xml:space="preserve">Please return the completed form to: </w:t>
      </w:r>
      <w:hyperlink r:id="rId8" w:history="1">
        <w:r w:rsidR="00940D38" w:rsidRPr="007638D9">
          <w:rPr>
            <w:rStyle w:val="Hyperlink"/>
            <w:rFonts w:ascii="Arial" w:hAnsi="Arial" w:cs="Arial"/>
            <w:bCs/>
            <w:sz w:val="24"/>
            <w:szCs w:val="24"/>
          </w:rPr>
          <w:t>rsm-mcrf@mft.nhs.uk</w:t>
        </w:r>
      </w:hyperlink>
      <w:r w:rsidR="00F67680">
        <w:rPr>
          <w:rStyle w:val="Hyperlink"/>
          <w:rFonts w:ascii="Arial" w:hAnsi="Arial" w:cs="Arial"/>
          <w:bCs/>
          <w:sz w:val="24"/>
          <w:szCs w:val="24"/>
        </w:rPr>
        <w:t>,</w:t>
      </w:r>
      <w:r w:rsidR="00FE216E" w:rsidRPr="007638D9">
        <w:rPr>
          <w:rFonts w:ascii="Arial" w:hAnsi="Arial" w:cs="Arial"/>
          <w:bCs/>
          <w:sz w:val="24"/>
          <w:szCs w:val="24"/>
        </w:rPr>
        <w:t xml:space="preserve"> and </w:t>
      </w:r>
      <w:r w:rsidR="00940D38" w:rsidRPr="007638D9">
        <w:rPr>
          <w:rFonts w:ascii="Arial" w:hAnsi="Arial" w:cs="Arial"/>
          <w:bCs/>
          <w:sz w:val="24"/>
          <w:szCs w:val="24"/>
        </w:rPr>
        <w:t>include a copy of the protocol</w:t>
      </w:r>
      <w:r w:rsidR="008441A5" w:rsidRPr="007638D9">
        <w:rPr>
          <w:rFonts w:ascii="Arial" w:hAnsi="Arial" w:cs="Arial"/>
          <w:bCs/>
          <w:sz w:val="24"/>
          <w:szCs w:val="24"/>
        </w:rPr>
        <w:t>.</w:t>
      </w:r>
      <w:r w:rsidR="00940D38" w:rsidRPr="007638D9">
        <w:rPr>
          <w:rFonts w:ascii="Arial" w:hAnsi="Arial" w:cs="Arial"/>
          <w:bCs/>
          <w:sz w:val="24"/>
          <w:szCs w:val="24"/>
        </w:rPr>
        <w:t xml:space="preserve"> </w:t>
      </w:r>
    </w:p>
    <w:p w14:paraId="7A3B8EA3" w14:textId="77777777" w:rsidR="00F67680" w:rsidRPr="007638D9" w:rsidRDefault="00F67680" w:rsidP="00F676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4C2CF2" w:rsidRPr="002D4324" w14:paraId="7655ADB5" w14:textId="77777777" w:rsidTr="002D4324">
        <w:trPr>
          <w:trHeight w:val="556"/>
        </w:trPr>
        <w:tc>
          <w:tcPr>
            <w:tcW w:w="10490" w:type="dxa"/>
            <w:gridSpan w:val="2"/>
            <w:shd w:val="clear" w:color="auto" w:fill="193E72"/>
          </w:tcPr>
          <w:p w14:paraId="62DA9366" w14:textId="77777777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432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General Study Information</w:t>
            </w:r>
          </w:p>
        </w:tc>
      </w:tr>
      <w:tr w:rsidR="004C2CF2" w:rsidRPr="002D4324" w14:paraId="05D09600" w14:textId="77777777" w:rsidTr="0063175D">
        <w:trPr>
          <w:trHeight w:val="408"/>
        </w:trPr>
        <w:tc>
          <w:tcPr>
            <w:tcW w:w="5245" w:type="dxa"/>
            <w:shd w:val="clear" w:color="auto" w:fill="auto"/>
          </w:tcPr>
          <w:p w14:paraId="4FF5EA0B" w14:textId="77777777" w:rsidR="004C2CF2" w:rsidRPr="008441A5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color w:val="000000" w:themeColor="text1"/>
                <w:sz w:val="24"/>
                <w:szCs w:val="24"/>
              </w:rPr>
              <w:t>Full study title</w:t>
            </w:r>
          </w:p>
        </w:tc>
        <w:tc>
          <w:tcPr>
            <w:tcW w:w="5245" w:type="dxa"/>
            <w:vAlign w:val="center"/>
          </w:tcPr>
          <w:p w14:paraId="28209A6A" w14:textId="1F7E1DD1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2AEF5971" w14:textId="77777777" w:rsidTr="0063175D">
        <w:trPr>
          <w:trHeight w:val="400"/>
        </w:trPr>
        <w:tc>
          <w:tcPr>
            <w:tcW w:w="5245" w:type="dxa"/>
            <w:shd w:val="clear" w:color="auto" w:fill="auto"/>
          </w:tcPr>
          <w:p w14:paraId="2E172809" w14:textId="77777777" w:rsidR="004C2CF2" w:rsidRPr="008441A5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color w:val="000000" w:themeColor="text1"/>
                <w:sz w:val="24"/>
                <w:szCs w:val="24"/>
              </w:rPr>
              <w:t>Short title/acronym</w:t>
            </w:r>
          </w:p>
        </w:tc>
        <w:tc>
          <w:tcPr>
            <w:tcW w:w="5245" w:type="dxa"/>
            <w:vAlign w:val="center"/>
          </w:tcPr>
          <w:p w14:paraId="4967B749" w14:textId="444AA15C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09C16CBE" w14:textId="77777777" w:rsidTr="0063175D">
        <w:trPr>
          <w:trHeight w:val="433"/>
        </w:trPr>
        <w:tc>
          <w:tcPr>
            <w:tcW w:w="5245" w:type="dxa"/>
            <w:shd w:val="clear" w:color="auto" w:fill="auto"/>
          </w:tcPr>
          <w:p w14:paraId="3B47096F" w14:textId="77777777" w:rsidR="004C2CF2" w:rsidRPr="008441A5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color w:val="000000" w:themeColor="text1"/>
                <w:sz w:val="24"/>
                <w:szCs w:val="24"/>
              </w:rPr>
              <w:t>IRAS number</w:t>
            </w:r>
          </w:p>
        </w:tc>
        <w:tc>
          <w:tcPr>
            <w:tcW w:w="5245" w:type="dxa"/>
            <w:vAlign w:val="center"/>
          </w:tcPr>
          <w:p w14:paraId="2F41C8CF" w14:textId="246C27CA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7810B79F" w14:textId="77777777" w:rsidTr="0063175D">
        <w:trPr>
          <w:trHeight w:val="433"/>
        </w:trPr>
        <w:tc>
          <w:tcPr>
            <w:tcW w:w="5245" w:type="dxa"/>
            <w:shd w:val="clear" w:color="auto" w:fill="auto"/>
          </w:tcPr>
          <w:p w14:paraId="5C7569B2" w14:textId="77777777" w:rsidR="004C2CF2" w:rsidRPr="008441A5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color w:val="000000" w:themeColor="text1"/>
                <w:sz w:val="24"/>
                <w:szCs w:val="24"/>
              </w:rPr>
              <w:t>Sponsor</w:t>
            </w:r>
          </w:p>
        </w:tc>
        <w:tc>
          <w:tcPr>
            <w:tcW w:w="5245" w:type="dxa"/>
            <w:vAlign w:val="center"/>
          </w:tcPr>
          <w:p w14:paraId="1F64C61B" w14:textId="171FF11C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7E5BD9B0" w14:textId="77777777" w:rsidTr="0063175D">
        <w:trPr>
          <w:trHeight w:val="419"/>
        </w:trPr>
        <w:tc>
          <w:tcPr>
            <w:tcW w:w="5245" w:type="dxa"/>
            <w:shd w:val="clear" w:color="auto" w:fill="auto"/>
          </w:tcPr>
          <w:p w14:paraId="13FE3F38" w14:textId="77777777" w:rsidR="004C2CF2" w:rsidRPr="008441A5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8441A5">
              <w:rPr>
                <w:rFonts w:ascii="Arial" w:hAnsi="Arial" w:cs="Arial"/>
                <w:sz w:val="24"/>
                <w:szCs w:val="24"/>
              </w:rPr>
              <w:t>Lead centre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BCC0EAE" w14:textId="51884E30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5F8E3DFE" w14:textId="77777777" w:rsidTr="0063175D">
        <w:trPr>
          <w:trHeight w:val="411"/>
        </w:trPr>
        <w:tc>
          <w:tcPr>
            <w:tcW w:w="5245" w:type="dxa"/>
            <w:shd w:val="clear" w:color="auto" w:fill="auto"/>
          </w:tcPr>
          <w:p w14:paraId="00897769" w14:textId="336B1790" w:rsidR="004C2CF2" w:rsidRPr="008441A5" w:rsidRDefault="00ED7813" w:rsidP="00F6768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 w:rsidR="00F67680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8441A5">
              <w:rPr>
                <w:rFonts w:ascii="Arial" w:eastAsia="Times New Roman" w:hAnsi="Arial" w:cs="Arial"/>
                <w:sz w:val="24"/>
                <w:szCs w:val="24"/>
              </w:rPr>
              <w:t xml:space="preserve">Peak Registration Number </w:t>
            </w:r>
          </w:p>
        </w:tc>
        <w:tc>
          <w:tcPr>
            <w:tcW w:w="5245" w:type="dxa"/>
            <w:vAlign w:val="center"/>
          </w:tcPr>
          <w:p w14:paraId="34B6B017" w14:textId="06EBB474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0B5BEDD6" w14:textId="77777777" w:rsidTr="0063175D">
        <w:trPr>
          <w:trHeight w:val="411"/>
        </w:trPr>
        <w:tc>
          <w:tcPr>
            <w:tcW w:w="5245" w:type="dxa"/>
            <w:shd w:val="clear" w:color="auto" w:fill="auto"/>
          </w:tcPr>
          <w:p w14:paraId="24A3B466" w14:textId="17229734" w:rsidR="004C2CF2" w:rsidRPr="008441A5" w:rsidRDefault="00D73D5E" w:rsidP="00F6768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sz w:val="24"/>
                <w:szCs w:val="24"/>
              </w:rPr>
              <w:t xml:space="preserve">Study </w:t>
            </w:r>
            <w:r w:rsidR="004C2CF2" w:rsidRPr="008441A5">
              <w:rPr>
                <w:rFonts w:ascii="Arial" w:eastAsia="Times New Roman" w:hAnsi="Arial" w:cs="Arial"/>
                <w:sz w:val="24"/>
                <w:szCs w:val="24"/>
              </w:rPr>
              <w:t>Phase</w:t>
            </w:r>
            <w:r w:rsidRPr="008441A5">
              <w:rPr>
                <w:rFonts w:ascii="Arial" w:eastAsia="Times New Roman" w:hAnsi="Arial" w:cs="Arial"/>
                <w:sz w:val="24"/>
                <w:szCs w:val="24"/>
              </w:rPr>
              <w:t xml:space="preserve"> / Experimental Medicine </w:t>
            </w:r>
            <w:r w:rsidR="004C2CF2" w:rsidRPr="008441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74C761C" w14:textId="77777777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4F58FF4B" w14:textId="77777777" w:rsidTr="0063175D">
        <w:trPr>
          <w:trHeight w:val="411"/>
        </w:trPr>
        <w:tc>
          <w:tcPr>
            <w:tcW w:w="5245" w:type="dxa"/>
            <w:shd w:val="clear" w:color="auto" w:fill="auto"/>
          </w:tcPr>
          <w:p w14:paraId="42D9ED4F" w14:textId="429BEAD0" w:rsidR="004C2CF2" w:rsidRPr="008441A5" w:rsidRDefault="004C2CF2" w:rsidP="00F6768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441A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What other elements of NIHR infrastructure are involved in the study, in Manchester or elsewhere? (</w:t>
            </w:r>
            <w:r w:rsidR="00FA3B24" w:rsidRPr="008441A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e.g.,</w:t>
            </w:r>
            <w:r w:rsidR="00806F54" w:rsidRPr="008441A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="00ED7813" w:rsidRPr="008441A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BRCs BRUs </w:t>
            </w:r>
            <w:r w:rsidR="00FA3B24" w:rsidRPr="008441A5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TRCs)</w:t>
            </w:r>
          </w:p>
        </w:tc>
        <w:tc>
          <w:tcPr>
            <w:tcW w:w="5245" w:type="dxa"/>
            <w:vAlign w:val="center"/>
          </w:tcPr>
          <w:p w14:paraId="3D71BC7E" w14:textId="77777777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4C2CF2" w:rsidRPr="002D4324" w14:paraId="21EE1508" w14:textId="77777777" w:rsidTr="007638D9">
        <w:trPr>
          <w:trHeight w:val="411"/>
        </w:trPr>
        <w:tc>
          <w:tcPr>
            <w:tcW w:w="10490" w:type="dxa"/>
            <w:gridSpan w:val="2"/>
            <w:shd w:val="clear" w:color="auto" w:fill="193E72"/>
            <w:vAlign w:val="center"/>
          </w:tcPr>
          <w:p w14:paraId="6E06DDA6" w14:textId="40744CAC" w:rsidR="007638D9" w:rsidRPr="007638D9" w:rsidRDefault="007638D9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638D9">
              <w:rPr>
                <w:rFonts w:ascii="Arial" w:hAnsi="Arial" w:cs="Arial"/>
                <w:b/>
                <w:sz w:val="24"/>
                <w:szCs w:val="24"/>
              </w:rPr>
              <w:t>Primary day contact at main site</w:t>
            </w:r>
          </w:p>
          <w:p w14:paraId="11D99742" w14:textId="3A3671C7" w:rsidR="007638D9" w:rsidRPr="002D4324" w:rsidRDefault="007638D9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638D9">
              <w:rPr>
                <w:rFonts w:ascii="Arial" w:hAnsi="Arial" w:cs="Arial"/>
                <w:bCs/>
                <w:sz w:val="24"/>
                <w:szCs w:val="24"/>
              </w:rPr>
              <w:t xml:space="preserve">Best day-to-day contact, </w:t>
            </w:r>
            <w:r w:rsidR="00FA3B24" w:rsidRPr="007638D9">
              <w:rPr>
                <w:rFonts w:ascii="Arial" w:hAnsi="Arial" w:cs="Arial"/>
                <w:bCs/>
                <w:sz w:val="24"/>
                <w:szCs w:val="24"/>
              </w:rPr>
              <w:t>e.g.,</w:t>
            </w:r>
            <w:r w:rsidRPr="007638D9">
              <w:rPr>
                <w:rFonts w:ascii="Arial" w:hAnsi="Arial" w:cs="Arial"/>
                <w:bCs/>
                <w:sz w:val="24"/>
                <w:szCs w:val="24"/>
              </w:rPr>
              <w:t xml:space="preserve"> clinical fellow, research nurse, Clinical Trials coordinator, secretary…</w:t>
            </w:r>
          </w:p>
          <w:p w14:paraId="2FCE8C6E" w14:textId="48AE4337" w:rsidR="004C2CF2" w:rsidRPr="002D4324" w:rsidRDefault="004C2CF2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BD3F60" w:rsidRPr="002D4324" w14:paraId="34C373B5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118237C4" w14:textId="5C999F4E" w:rsidR="00BD3F60" w:rsidRPr="008441A5" w:rsidRDefault="00BD3F60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bookmarkStart w:id="1" w:name="_Hlk98743042"/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Full name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2716F30" w14:textId="4D1DF664" w:rsidR="00BD3F60" w:rsidRPr="002D4324" w:rsidRDefault="00BD3F60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D3F60" w:rsidRPr="002D4324" w14:paraId="54BF967D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6C81DD91" w14:textId="0BA04EAA" w:rsidR="00BD3F60" w:rsidRPr="008441A5" w:rsidRDefault="00BD3F60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  <w:r w:rsidR="00D73D5E"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/ telephone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729416D" w14:textId="79B33EEC" w:rsidR="00BD3F60" w:rsidRPr="002D4324" w:rsidRDefault="00BD3F60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8A00F1" w:rsidRPr="002D4324" w14:paraId="60FB5F95" w14:textId="77777777" w:rsidTr="007638D9">
        <w:trPr>
          <w:trHeight w:val="420"/>
        </w:trPr>
        <w:tc>
          <w:tcPr>
            <w:tcW w:w="10490" w:type="dxa"/>
            <w:gridSpan w:val="2"/>
            <w:shd w:val="clear" w:color="auto" w:fill="193E72"/>
          </w:tcPr>
          <w:p w14:paraId="7B009905" w14:textId="6BD8491D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2D432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Principal Investigator (PI) </w:t>
            </w:r>
          </w:p>
        </w:tc>
      </w:tr>
      <w:tr w:rsidR="008A00F1" w:rsidRPr="002D4324" w14:paraId="4D725162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77E4E252" w14:textId="66016278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bookmarkStart w:id="2" w:name="_Hlk98743168"/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Full name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8EC041" w14:textId="20B5C21F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8A00F1" w:rsidRPr="002D4324" w14:paraId="7A2096A9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2E16EB36" w14:textId="7C92F2C9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1F497D" w:themeColor="text2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  <w:r w:rsidR="00D73D5E"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/ telephone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4A36AE" w14:textId="77777777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bookmarkEnd w:id="2"/>
      <w:tr w:rsidR="008A00F1" w:rsidRPr="002D4324" w14:paraId="17B372DD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13ED3C05" w14:textId="77777777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organisation does the PI have a substantive contract with?</w:t>
            </w:r>
          </w:p>
          <w:p w14:paraId="343DC612" w14:textId="00AF173F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1F497D" w:themeColor="text2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(</w:t>
            </w:r>
            <w:r w:rsidR="00FE64B2" w:rsidRPr="008441A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i.e.</w:t>
            </w:r>
            <w:r w:rsidRPr="008441A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 which organisation pays the PI’s salary</w:t>
            </w:r>
            <w:r w:rsidR="008441A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?</w:t>
            </w:r>
            <w:r w:rsidRPr="008441A5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0E476EF" w14:textId="77777777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8A00F1" w:rsidRPr="002D4324" w14:paraId="683F248F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6BD28BEA" w14:textId="57420479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Which NHS organisation does the PI have a contract with?</w:t>
            </w:r>
            <w:r w:rsidR="00806F54"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="00FE64B2"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If</w:t>
            </w: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different from above)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74E7730" w14:textId="77777777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8A00F1" w:rsidRPr="002D4324" w14:paraId="18BAA934" w14:textId="77777777" w:rsidTr="00FB0612">
        <w:trPr>
          <w:trHeight w:val="420"/>
        </w:trPr>
        <w:tc>
          <w:tcPr>
            <w:tcW w:w="10490" w:type="dxa"/>
            <w:gridSpan w:val="2"/>
            <w:shd w:val="clear" w:color="auto" w:fill="193E72"/>
          </w:tcPr>
          <w:p w14:paraId="2D43AFC3" w14:textId="28F69C0B" w:rsidR="008A00F1" w:rsidRPr="00FB0612" w:rsidRDefault="00843ABC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FB061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Sub-investigators (please add more rows if required)</w:t>
            </w:r>
          </w:p>
        </w:tc>
      </w:tr>
      <w:tr w:rsidR="008A00F1" w:rsidRPr="002D4324" w14:paraId="68DD67D7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74AF2187" w14:textId="7FE02014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Full name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DA61E18" w14:textId="77777777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8A00F1" w:rsidRPr="002D4324" w14:paraId="37A01DAD" w14:textId="77777777" w:rsidTr="0063175D">
        <w:trPr>
          <w:trHeight w:val="420"/>
        </w:trPr>
        <w:tc>
          <w:tcPr>
            <w:tcW w:w="5245" w:type="dxa"/>
            <w:shd w:val="clear" w:color="auto" w:fill="auto"/>
          </w:tcPr>
          <w:p w14:paraId="10A301A7" w14:textId="73DE24B9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Email</w:t>
            </w:r>
            <w:r w:rsidR="00D73D5E" w:rsidRPr="008441A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/ telephone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8313EC" w14:textId="77777777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</w:tc>
      </w:tr>
      <w:tr w:rsidR="008A00F1" w:rsidRPr="002D4324" w14:paraId="46E1DEDA" w14:textId="77777777" w:rsidTr="007638D9">
        <w:trPr>
          <w:trHeight w:val="420"/>
        </w:trPr>
        <w:tc>
          <w:tcPr>
            <w:tcW w:w="10490" w:type="dxa"/>
            <w:gridSpan w:val="2"/>
            <w:shd w:val="clear" w:color="auto" w:fill="193E72"/>
          </w:tcPr>
          <w:p w14:paraId="3B5BABFD" w14:textId="6B0DDBCD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638D9">
              <w:rPr>
                <w:rFonts w:ascii="Arial" w:hAnsi="Arial" w:cs="Arial"/>
                <w:b/>
                <w:sz w:val="24"/>
                <w:szCs w:val="24"/>
              </w:rPr>
              <w:t>Funding and Billing</w:t>
            </w:r>
          </w:p>
        </w:tc>
      </w:tr>
      <w:tr w:rsidR="008A00F1" w:rsidRPr="002D4324" w14:paraId="021F0DE0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232AE3B6" w14:textId="4C44A684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>Which organisation is the main funder for the study</w:t>
            </w:r>
            <w:r w:rsidR="007638D9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AC394C" w14:textId="75679E25" w:rsidR="008A00F1" w:rsidRPr="002D4324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00F1" w:rsidRPr="002D4324" w14:paraId="5141F3C2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67279AB9" w14:textId="7C6F36BA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Funder </w:t>
            </w:r>
            <w:r w:rsidR="008441A5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ype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17478812"/>
            <w:showingPlcHdr/>
            <w:dropDownList>
              <w:listItem w:value="Choose an item."/>
              <w:listItem w:displayText="Research council" w:value="Research council"/>
              <w:listItem w:displayText="Research charity" w:value="Research charity"/>
              <w:listItem w:displayText="DH/NIHR" w:value="DH/NIHR"/>
              <w:listItem w:displayText="Non-commercial" w:value="Non-commercial"/>
              <w:listItem w:displayText="Industry collaborative" w:value="Industry collaborative"/>
              <w:listItem w:displayText="Industry contract" w:value="Industry contract"/>
              <w:listItem w:displayText="CRF funded" w:value="CRF funded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5245" w:type="dxa"/>
                <w:vAlign w:val="center"/>
              </w:tcPr>
              <w:p w14:paraId="7B5043B2" w14:textId="62625F1B" w:rsidR="008A00F1" w:rsidRPr="002D4324" w:rsidRDefault="005812B8" w:rsidP="00F6768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Style1"/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8A00F1" w:rsidRPr="002D4324" w14:paraId="7B038DAF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069C5BE2" w14:textId="3DBA0644" w:rsidR="008A00F1" w:rsidRPr="008441A5" w:rsidRDefault="008A00F1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If industry </w:t>
            </w:r>
            <w:r w:rsidR="008441A5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>ontract/</w:t>
            </w:r>
            <w:r w:rsidR="008441A5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ollaborative, please specify industry type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91986732"/>
            <w:showingPlcHdr/>
            <w:dropDownList>
              <w:listItem w:value="Choose an item."/>
              <w:listItem w:displayText="Pharma" w:value="Pharma"/>
              <w:listItem w:displayText="Biotech" w:value="Biotech"/>
              <w:listItem w:displayText="Medtech/device" w:value="Medtech/device"/>
              <w:listItem w:displayText="In vitro diagnostic" w:value="In vitro diagnostic"/>
              <w:listItem w:displayText="Contract research organisation" w:value="Contract research organisation"/>
              <w:listItem w:displayText="Non-life sciences company" w:value="Non-life sciences company"/>
            </w:dropDownList>
          </w:sdtPr>
          <w:sdtEndPr>
            <w:rPr>
              <w:rStyle w:val="DefaultParagraphFont"/>
              <w:color w:val="1F497D" w:themeColor="text2"/>
            </w:rPr>
          </w:sdtEndPr>
          <w:sdtContent>
            <w:tc>
              <w:tcPr>
                <w:tcW w:w="5245" w:type="dxa"/>
                <w:vAlign w:val="center"/>
              </w:tcPr>
              <w:p w14:paraId="6A312920" w14:textId="6A80F3B9" w:rsidR="008A00F1" w:rsidRPr="002D4324" w:rsidRDefault="005812B8" w:rsidP="00F6768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Style w:val="Style1"/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  <w:tr w:rsidR="00B82B3F" w:rsidRPr="002D4324" w14:paraId="6AB70497" w14:textId="77777777" w:rsidTr="007638D9">
        <w:trPr>
          <w:trHeight w:val="425"/>
        </w:trPr>
        <w:tc>
          <w:tcPr>
            <w:tcW w:w="10490" w:type="dxa"/>
            <w:gridSpan w:val="2"/>
            <w:shd w:val="clear" w:color="auto" w:fill="193E72"/>
          </w:tcPr>
          <w:p w14:paraId="2880A7ED" w14:textId="244B3B08" w:rsidR="00B82B3F" w:rsidRPr="002D4324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638D9">
              <w:rPr>
                <w:rStyle w:val="Style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R</w:t>
            </w:r>
            <w:r w:rsidRPr="007638D9">
              <w:rPr>
                <w:rStyle w:val="Style1"/>
                <w:rFonts w:ascii="Arial" w:hAnsi="Arial" w:cs="Arial"/>
                <w:b/>
                <w:bCs/>
                <w:color w:val="auto"/>
                <w:sz w:val="24"/>
                <w:szCs w:val="24"/>
                <w:shd w:val="clear" w:color="auto" w:fill="193E72"/>
              </w:rPr>
              <w:t xml:space="preserve">ecruitment </w:t>
            </w:r>
          </w:p>
        </w:tc>
      </w:tr>
      <w:tr w:rsidR="00B82B3F" w:rsidRPr="002D4324" w14:paraId="10DC1E6C" w14:textId="77777777" w:rsidTr="0063175D">
        <w:trPr>
          <w:trHeight w:val="430"/>
        </w:trPr>
        <w:tc>
          <w:tcPr>
            <w:tcW w:w="5245" w:type="dxa"/>
            <w:shd w:val="clear" w:color="auto" w:fill="auto"/>
          </w:tcPr>
          <w:p w14:paraId="19B83F15" w14:textId="67D790B9" w:rsidR="00B82B3F" w:rsidRPr="008441A5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>Estimated first patient, first visit date (FPFV)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287DAA7" w14:textId="3533A7C7" w:rsidR="00B82B3F" w:rsidRPr="002D4324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B3F" w:rsidRPr="002D4324" w14:paraId="165E8F2E" w14:textId="77777777" w:rsidTr="0063175D">
        <w:trPr>
          <w:trHeight w:val="430"/>
        </w:trPr>
        <w:tc>
          <w:tcPr>
            <w:tcW w:w="5245" w:type="dxa"/>
            <w:shd w:val="clear" w:color="auto" w:fill="auto"/>
          </w:tcPr>
          <w:p w14:paraId="381FC0C9" w14:textId="53D808BC" w:rsidR="00B82B3F" w:rsidRPr="008441A5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>Estimated date of last patient visit (LPLV)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879B53" w14:textId="3CA8F084" w:rsidR="00B82B3F" w:rsidRPr="002D4324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B3F" w:rsidRPr="002D4324" w14:paraId="19831697" w14:textId="77777777" w:rsidTr="0063175D">
        <w:trPr>
          <w:trHeight w:val="430"/>
        </w:trPr>
        <w:tc>
          <w:tcPr>
            <w:tcW w:w="5245" w:type="dxa"/>
            <w:shd w:val="clear" w:color="auto" w:fill="auto"/>
          </w:tcPr>
          <w:p w14:paraId="1BD0F41C" w14:textId="581B7E50" w:rsidR="00B82B3F" w:rsidRPr="008441A5" w:rsidRDefault="00FD29DB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CRF </w:t>
            </w:r>
            <w:r w:rsidR="00B82B3F"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Recruitment Target </w:t>
            </w: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(if range has been agreed what is the realistic expectation for recruitment</w:t>
            </w:r>
            <w:r w:rsid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?</w:t>
            </w: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3189E0" w14:textId="77777777" w:rsidR="00B82B3F" w:rsidRPr="002D4324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B3F" w:rsidRPr="002D4324" w14:paraId="6A8802A0" w14:textId="77777777" w:rsidTr="0063175D">
        <w:trPr>
          <w:trHeight w:val="430"/>
        </w:trPr>
        <w:tc>
          <w:tcPr>
            <w:tcW w:w="5245" w:type="dxa"/>
            <w:shd w:val="clear" w:color="auto" w:fill="auto"/>
          </w:tcPr>
          <w:p w14:paraId="39ACFE6A" w14:textId="255F1F55" w:rsidR="00B82B3F" w:rsidRPr="008441A5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Clinical </w:t>
            </w:r>
            <w:r w:rsid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s</w:t>
            </w: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peciality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4A78AE3" w14:textId="24E67F43" w:rsidR="00B82B3F" w:rsidRPr="002D4324" w:rsidRDefault="00B82B3F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21F7" w:rsidRPr="002D4324" w14:paraId="594D7759" w14:textId="77777777" w:rsidTr="0063175D">
        <w:trPr>
          <w:trHeight w:val="430"/>
        </w:trPr>
        <w:tc>
          <w:tcPr>
            <w:tcW w:w="5245" w:type="dxa"/>
            <w:shd w:val="clear" w:color="auto" w:fill="auto"/>
          </w:tcPr>
          <w:p w14:paraId="40897093" w14:textId="72081C7D" w:rsidR="007E21F7" w:rsidRPr="008441A5" w:rsidRDefault="007E21F7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 xml:space="preserve">Age </w:t>
            </w:r>
            <w:r w:rsid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r</w:t>
            </w:r>
            <w:r w:rsidRPr="008441A5">
              <w:rPr>
                <w:rStyle w:val="Style1"/>
                <w:rFonts w:ascii="Arial" w:hAnsi="Arial" w:cs="Arial"/>
                <w:bCs/>
                <w:sz w:val="24"/>
                <w:szCs w:val="24"/>
              </w:rPr>
              <w:t>ange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3B09B94" w14:textId="77777777" w:rsidR="007E21F7" w:rsidRPr="002D4324" w:rsidRDefault="007E21F7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82B3F" w:rsidRPr="002D4324" w14:paraId="4A0B69C0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1E689FA6" w14:textId="115B07AF" w:rsidR="00B82B3F" w:rsidRPr="008441A5" w:rsidRDefault="00B82B3F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Subject </w:t>
            </w:r>
            <w:r w:rsidR="008441A5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ype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4573671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atients " w:value="Patients "/>
              <w:listItem w:displayText="Healthy Volunteers " w:value="Healthy Volunteers "/>
            </w:dropDownList>
          </w:sdtPr>
          <w:sdtEndPr>
            <w:rPr>
              <w:rStyle w:val="Style1"/>
            </w:rPr>
          </w:sdtEndPr>
          <w:sdtContent>
            <w:tc>
              <w:tcPr>
                <w:tcW w:w="5245" w:type="dxa"/>
              </w:tcPr>
              <w:p w14:paraId="2EC155F5" w14:textId="68C4A1E3" w:rsidR="00B82B3F" w:rsidRPr="002D4324" w:rsidRDefault="00B82B3F" w:rsidP="00F67680">
                <w:pPr>
                  <w:autoSpaceDE w:val="0"/>
                  <w:autoSpaceDN w:val="0"/>
                  <w:adjustRightInd w:val="0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2D432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82B3F" w:rsidRPr="002D4324" w14:paraId="0BE795A9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499F4C31" w14:textId="598F5D95" w:rsidR="00B82B3F" w:rsidRPr="008441A5" w:rsidRDefault="00B82B3F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>Which Manchester Clinical Research Facility site are you applying to</w:t>
            </w:r>
            <w:r w:rsidR="008441A5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48918138"/>
            <w:placeholder>
              <w:docPart w:val="ABDD1178539B4ECBAAB12459E20F5FFF"/>
            </w:placeholder>
            <w:showingPlcHdr/>
            <w:dropDownList>
              <w:listItem w:value="Choose an item."/>
              <w:listItem w:displayText="MFT CRF at MRI (Adults)" w:value="MFT CRF at MRI (Adults)"/>
              <w:listItem w:displayText="MFT CRF at RMCH (Paeds) " w:value="MFT CRF at RMCH (Paeds) "/>
              <w:listItem w:displayText="MFT CRF at Wythenshawe" w:value="MFT CRF at Wythenshawe"/>
              <w:listItem w:displayText="CRF at The Christie NHS Foundation Trust " w:value="CRF at The Christie NHS Foundation Trust "/>
            </w:dropDownList>
          </w:sdtPr>
          <w:sdtEndPr>
            <w:rPr>
              <w:rStyle w:val="Style1"/>
            </w:rPr>
          </w:sdtEndPr>
          <w:sdtContent>
            <w:tc>
              <w:tcPr>
                <w:tcW w:w="5245" w:type="dxa"/>
              </w:tcPr>
              <w:p w14:paraId="7F3AC013" w14:textId="77777777" w:rsidR="00B82B3F" w:rsidRPr="002D4324" w:rsidRDefault="00B82B3F" w:rsidP="00F67680">
                <w:pPr>
                  <w:autoSpaceDE w:val="0"/>
                  <w:autoSpaceDN w:val="0"/>
                  <w:adjustRightInd w:val="0"/>
                  <w:rPr>
                    <w:rStyle w:val="Style1"/>
                    <w:rFonts w:ascii="Arial" w:hAnsi="Arial" w:cs="Arial"/>
                    <w:sz w:val="24"/>
                    <w:szCs w:val="24"/>
                  </w:rPr>
                </w:pPr>
                <w:r w:rsidRPr="002D432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7E21F7" w:rsidRPr="002D4324" w14:paraId="50909CB8" w14:textId="77777777" w:rsidTr="007638D9">
        <w:trPr>
          <w:trHeight w:val="425"/>
        </w:trPr>
        <w:tc>
          <w:tcPr>
            <w:tcW w:w="10490" w:type="dxa"/>
            <w:gridSpan w:val="2"/>
            <w:shd w:val="clear" w:color="auto" w:fill="193E72"/>
          </w:tcPr>
          <w:p w14:paraId="45F7DAC5" w14:textId="0BA0A6AB" w:rsidR="007E21F7" w:rsidRPr="007638D9" w:rsidRDefault="007E21F7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b/>
                <w:sz w:val="24"/>
                <w:szCs w:val="24"/>
              </w:rPr>
            </w:pPr>
            <w:r w:rsidRPr="007638D9">
              <w:rPr>
                <w:rFonts w:ascii="Arial" w:hAnsi="Arial" w:cs="Arial"/>
                <w:b/>
                <w:sz w:val="24"/>
                <w:szCs w:val="24"/>
              </w:rPr>
              <w:t xml:space="preserve">Resources </w:t>
            </w:r>
            <w:r w:rsidR="00FD29DB" w:rsidRPr="007638D9">
              <w:rPr>
                <w:rFonts w:ascii="Arial" w:hAnsi="Arial" w:cs="Arial"/>
                <w:b/>
                <w:sz w:val="24"/>
                <w:szCs w:val="24"/>
              </w:rPr>
              <w:t>Required -</w:t>
            </w:r>
            <w:r w:rsidR="00D73D5E" w:rsidRPr="007638D9">
              <w:rPr>
                <w:rFonts w:ascii="Arial" w:hAnsi="Arial" w:cs="Arial"/>
                <w:b/>
                <w:sz w:val="24"/>
                <w:szCs w:val="24"/>
              </w:rPr>
              <w:t xml:space="preserve"> Site specific </w:t>
            </w:r>
          </w:p>
        </w:tc>
      </w:tr>
      <w:tr w:rsidR="007E21F7" w:rsidRPr="002D4324" w14:paraId="0EFC6929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0554A141" w14:textId="0B3AFD3E" w:rsidR="007E21F7" w:rsidRPr="008441A5" w:rsidRDefault="00995FAA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MFT CRF at </w:t>
            </w:r>
            <w:r w:rsidR="00676C62" w:rsidRPr="008441A5">
              <w:rPr>
                <w:rFonts w:ascii="Arial" w:hAnsi="Arial" w:cs="Arial"/>
                <w:bCs/>
                <w:sz w:val="24"/>
                <w:szCs w:val="24"/>
              </w:rPr>
              <w:t xml:space="preserve">MRI 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>(Adult)</w:t>
            </w:r>
          </w:p>
        </w:tc>
        <w:tc>
          <w:tcPr>
            <w:tcW w:w="5245" w:type="dxa"/>
          </w:tcPr>
          <w:p w14:paraId="1DCC0200" w14:textId="3C4D0B31" w:rsidR="007E21F7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54756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Nurse </w:t>
            </w:r>
          </w:p>
          <w:p w14:paraId="3A7671A4" w14:textId="3CAE117C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067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Medic </w:t>
            </w:r>
          </w:p>
          <w:p w14:paraId="29CCC2E8" w14:textId="5152B068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0855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Lab </w:t>
            </w:r>
          </w:p>
          <w:p w14:paraId="1DBD7F95" w14:textId="4BEADEC5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80175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09234256" w14:textId="70C5E120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4220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Redzone </w:t>
            </w:r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(Isolation rooms) </w:t>
            </w:r>
          </w:p>
          <w:p w14:paraId="729C90B1" w14:textId="7E90E3BE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91243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Minor Procedures Suite (</w:t>
            </w:r>
            <w:r w:rsidR="00553C1B">
              <w:rPr>
                <w:rStyle w:val="Style1"/>
                <w:rFonts w:ascii="Arial" w:hAnsi="Arial" w:cs="Arial"/>
                <w:sz w:val="24"/>
                <w:szCs w:val="24"/>
              </w:rPr>
              <w:t>l</w:t>
            </w:r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umbar puncture, </w:t>
            </w:r>
            <w:r w:rsidR="00553C1B">
              <w:rPr>
                <w:rStyle w:val="Style1"/>
                <w:rFonts w:ascii="Arial" w:hAnsi="Arial" w:cs="Arial"/>
                <w:sz w:val="24"/>
                <w:szCs w:val="24"/>
              </w:rPr>
              <w:t>i</w:t>
            </w:r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ntrathecal administration, biopsies)</w:t>
            </w:r>
          </w:p>
          <w:p w14:paraId="2EBDC9E3" w14:textId="65194AA6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6381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3T MRI Scanner </w:t>
            </w:r>
            <w:r w:rsidR="00676C62" w:rsidRPr="002D4324">
              <w:rPr>
                <w:rStyle w:val="Style1"/>
                <w:rFonts w:ascii="Arial" w:hAnsi="Arial" w:cs="Arial"/>
                <w:sz w:val="24"/>
                <w:szCs w:val="24"/>
              </w:rPr>
              <w:t>– (</w:t>
            </w:r>
            <w:r w:rsidR="00553C1B">
              <w:rPr>
                <w:rStyle w:val="Style1"/>
                <w:rFonts w:ascii="Arial" w:hAnsi="Arial" w:cs="Arial"/>
                <w:sz w:val="24"/>
                <w:szCs w:val="24"/>
              </w:rPr>
              <w:t>r</w:t>
            </w:r>
            <w:r w:rsidR="00676C62" w:rsidRPr="002D4324">
              <w:rPr>
                <w:rStyle w:val="Style1"/>
                <w:rFonts w:ascii="Arial" w:hAnsi="Arial" w:cs="Arial"/>
                <w:sz w:val="24"/>
                <w:szCs w:val="24"/>
              </w:rPr>
              <w:t>equires additional application to UoM)</w:t>
            </w:r>
          </w:p>
          <w:p w14:paraId="2A13C5B2" w14:textId="66FF1A52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13078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Ultrasound</w:t>
            </w:r>
          </w:p>
          <w:p w14:paraId="1ABAE553" w14:textId="4D905051" w:rsidR="00F525BD" w:rsidRPr="002D4324" w:rsidRDefault="00FB0612" w:rsidP="00F6768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2193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Additional specialist requirement – provide details in notes below. </w:t>
            </w:r>
          </w:p>
        </w:tc>
      </w:tr>
      <w:tr w:rsidR="00F525BD" w:rsidRPr="002D4324" w14:paraId="1764E8D5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74482093" w14:textId="5562B3EF" w:rsidR="00F525BD" w:rsidRPr="008441A5" w:rsidRDefault="00F525BD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Additional Information </w:t>
            </w:r>
          </w:p>
        </w:tc>
        <w:tc>
          <w:tcPr>
            <w:tcW w:w="5245" w:type="dxa"/>
          </w:tcPr>
          <w:p w14:paraId="0E16AFDA" w14:textId="77777777" w:rsidR="00F525BD" w:rsidRPr="002D4324" w:rsidRDefault="00F525BD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7E21F7" w:rsidRPr="002D4324" w14:paraId="555067C2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408DAA27" w14:textId="428FE7BE" w:rsidR="007E21F7" w:rsidRPr="008441A5" w:rsidRDefault="00995FAA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>MFT CRF at RMCH (Paed</w:t>
            </w:r>
            <w:r w:rsidR="00D73D5E" w:rsidRPr="008441A5">
              <w:rPr>
                <w:rFonts w:ascii="Arial" w:hAnsi="Arial" w:cs="Arial"/>
                <w:bCs/>
                <w:sz w:val="24"/>
                <w:szCs w:val="24"/>
              </w:rPr>
              <w:t>iatric</w:t>
            </w: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5245" w:type="dxa"/>
          </w:tcPr>
          <w:p w14:paraId="05629390" w14:textId="0B1829DE" w:rsidR="007E21F7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4049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Nurse </w:t>
            </w:r>
          </w:p>
          <w:p w14:paraId="171397E4" w14:textId="337C28BA" w:rsidR="00F525BD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05940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Lab</w:t>
            </w:r>
          </w:p>
          <w:p w14:paraId="5782061D" w14:textId="2784699E" w:rsidR="00F525BD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9004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49792A99" w14:textId="0662F86B" w:rsidR="00F525BD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72437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Redzone</w:t>
            </w:r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 (</w:t>
            </w:r>
            <w:r w:rsidR="00553C1B">
              <w:rPr>
                <w:rStyle w:val="Style1"/>
                <w:rFonts w:ascii="Arial" w:hAnsi="Arial" w:cs="Arial"/>
                <w:sz w:val="24"/>
                <w:szCs w:val="24"/>
              </w:rPr>
              <w:t>i</w:t>
            </w:r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>solation rooms</w:t>
            </w:r>
            <w:r w:rsidR="008441A5">
              <w:rPr>
                <w:rStyle w:val="Style1"/>
                <w:rFonts w:ascii="Arial" w:hAnsi="Arial" w:cs="Arial"/>
                <w:sz w:val="24"/>
                <w:szCs w:val="24"/>
              </w:rPr>
              <w:t xml:space="preserve"> – </w:t>
            </w:r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>MFT CRF at MRI</w:t>
            </w:r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56F7B176" w14:textId="26238CE9" w:rsidR="00F525BD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70535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3B24"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Play Specialist </w:t>
            </w:r>
          </w:p>
          <w:p w14:paraId="2BC756FA" w14:textId="3B7BA5C6" w:rsidR="00F525BD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8571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Audiology Booth </w:t>
            </w:r>
          </w:p>
          <w:p w14:paraId="15C58372" w14:textId="730D7795" w:rsidR="00FD29DB" w:rsidRPr="002D4324" w:rsidRDefault="00FB0612" w:rsidP="00F676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0419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>Additional specialist requirement – provide details in notes below.</w:t>
            </w:r>
          </w:p>
        </w:tc>
      </w:tr>
      <w:tr w:rsidR="00F525BD" w:rsidRPr="002D4324" w14:paraId="3DD74436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554E7ADD" w14:textId="29CFE5EA" w:rsidR="00F525BD" w:rsidRPr="008441A5" w:rsidRDefault="00F525BD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Additional Information </w:t>
            </w:r>
            <w:r w:rsidR="00553C1B">
              <w:rPr>
                <w:rFonts w:ascii="Arial" w:hAnsi="Arial" w:cs="Arial"/>
                <w:bCs/>
                <w:sz w:val="24"/>
                <w:szCs w:val="24"/>
              </w:rPr>
              <w:t>(notes)</w:t>
            </w:r>
          </w:p>
        </w:tc>
        <w:tc>
          <w:tcPr>
            <w:tcW w:w="5245" w:type="dxa"/>
          </w:tcPr>
          <w:p w14:paraId="3ECC4747" w14:textId="77777777" w:rsidR="00F525BD" w:rsidRPr="002D4324" w:rsidRDefault="00F525BD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7E21F7" w:rsidRPr="002D4324" w14:paraId="22199C43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5EE22058" w14:textId="57FAA071" w:rsidR="007E21F7" w:rsidRPr="008441A5" w:rsidRDefault="00995FAA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MFT CRF at Wythenshawe </w:t>
            </w:r>
          </w:p>
        </w:tc>
        <w:tc>
          <w:tcPr>
            <w:tcW w:w="5245" w:type="dxa"/>
          </w:tcPr>
          <w:p w14:paraId="44D649F4" w14:textId="3C57579A" w:rsidR="007E21F7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12173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Nurse</w:t>
            </w:r>
          </w:p>
          <w:p w14:paraId="5EB9D03B" w14:textId="124BE5EC" w:rsidR="00F525BD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527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Medic</w:t>
            </w:r>
          </w:p>
          <w:p w14:paraId="3712EF32" w14:textId="5C8EFE1C" w:rsidR="00D73D5E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13195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73D5E" w:rsidRPr="002D4324">
              <w:rPr>
                <w:rStyle w:val="Style1"/>
                <w:rFonts w:ascii="Arial" w:hAnsi="Arial" w:cs="Arial"/>
                <w:sz w:val="24"/>
                <w:szCs w:val="24"/>
              </w:rPr>
              <w:t>Physiologist</w:t>
            </w:r>
          </w:p>
          <w:p w14:paraId="15E35318" w14:textId="0948A52C" w:rsidR="00F525BD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4244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>Lab</w:t>
            </w:r>
          </w:p>
          <w:p w14:paraId="6BFA022B" w14:textId="337B8EF9" w:rsidR="00F525BD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-15390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525BD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Room </w:t>
            </w:r>
          </w:p>
          <w:p w14:paraId="23FFA996" w14:textId="351650DE" w:rsidR="00FD29DB" w:rsidRPr="002D4324" w:rsidRDefault="00FB0612" w:rsidP="00F6768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Style1"/>
                  <w:rFonts w:ascii="Arial" w:hAnsi="Arial" w:cs="Arial"/>
                  <w:sz w:val="24"/>
                  <w:szCs w:val="24"/>
                </w:rPr>
                <w:id w:val="4758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yle1"/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Additional specialist requirement – provide </w:t>
            </w:r>
            <w:r>
              <w:rPr>
                <w:rStyle w:val="Style1"/>
                <w:rFonts w:ascii="Arial" w:hAnsi="Arial" w:cs="Arial"/>
                <w:sz w:val="24"/>
                <w:szCs w:val="24"/>
              </w:rPr>
              <w:t xml:space="preserve">  </w:t>
            </w:r>
            <w:r w:rsidR="00FD29DB" w:rsidRPr="002D4324">
              <w:rPr>
                <w:rStyle w:val="Style1"/>
                <w:rFonts w:ascii="Arial" w:hAnsi="Arial" w:cs="Arial"/>
                <w:sz w:val="24"/>
                <w:szCs w:val="24"/>
              </w:rPr>
              <w:t>details in notes below.</w:t>
            </w:r>
          </w:p>
        </w:tc>
      </w:tr>
      <w:tr w:rsidR="00F525BD" w:rsidRPr="002D4324" w14:paraId="11B780B2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495166DD" w14:textId="204BE181" w:rsidR="00F525BD" w:rsidRPr="008441A5" w:rsidRDefault="00F525BD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Additional Information </w:t>
            </w:r>
          </w:p>
        </w:tc>
        <w:tc>
          <w:tcPr>
            <w:tcW w:w="5245" w:type="dxa"/>
          </w:tcPr>
          <w:p w14:paraId="52E40C44" w14:textId="77777777" w:rsidR="00F525BD" w:rsidRPr="002D4324" w:rsidRDefault="00F525BD" w:rsidP="00F67680">
            <w:pPr>
              <w:autoSpaceDE w:val="0"/>
              <w:autoSpaceDN w:val="0"/>
              <w:adjustRightInd w:val="0"/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7E21F7" w:rsidRPr="002D4324" w14:paraId="250F8D00" w14:textId="77777777" w:rsidTr="0063175D">
        <w:trPr>
          <w:trHeight w:val="425"/>
        </w:trPr>
        <w:tc>
          <w:tcPr>
            <w:tcW w:w="5245" w:type="dxa"/>
            <w:shd w:val="clear" w:color="auto" w:fill="auto"/>
          </w:tcPr>
          <w:p w14:paraId="56DDB396" w14:textId="73C29E58" w:rsidR="007E21F7" w:rsidRPr="008441A5" w:rsidRDefault="00995FAA" w:rsidP="00F6768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8441A5">
              <w:rPr>
                <w:rFonts w:ascii="Arial" w:hAnsi="Arial" w:cs="Arial"/>
                <w:bCs/>
                <w:sz w:val="24"/>
                <w:szCs w:val="24"/>
              </w:rPr>
              <w:t xml:space="preserve">CRF at The Christie NHS Foundation Trust </w:t>
            </w:r>
          </w:p>
        </w:tc>
        <w:tc>
          <w:tcPr>
            <w:tcW w:w="5245" w:type="dxa"/>
          </w:tcPr>
          <w:p w14:paraId="123F64ED" w14:textId="0CE0E22C" w:rsidR="007E21F7" w:rsidRPr="002D4324" w:rsidRDefault="00FE64B2" w:rsidP="00F6768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rStyle w:val="Style1"/>
                <w:rFonts w:ascii="Arial" w:hAnsi="Arial" w:cs="Arial"/>
                <w:sz w:val="24"/>
                <w:szCs w:val="24"/>
              </w:rPr>
            </w:pPr>
            <w:r w:rsidRPr="002D4324">
              <w:rPr>
                <w:rStyle w:val="Style1"/>
                <w:rFonts w:ascii="Arial" w:hAnsi="Arial" w:cs="Arial"/>
                <w:sz w:val="24"/>
                <w:szCs w:val="24"/>
              </w:rPr>
              <w:t xml:space="preserve">Requires separate sheet for completion </w:t>
            </w:r>
          </w:p>
        </w:tc>
      </w:tr>
    </w:tbl>
    <w:bookmarkEnd w:id="0"/>
    <w:p w14:paraId="69123BE5" w14:textId="29A9EB66" w:rsidR="00940D38" w:rsidRPr="00940D38" w:rsidRDefault="00B101B2" w:rsidP="00F67680">
      <w:pPr>
        <w:tabs>
          <w:tab w:val="left" w:pos="1268"/>
        </w:tabs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</w:p>
    <w:sectPr w:rsidR="00940D38" w:rsidRPr="00940D38" w:rsidSect="00102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0730" w14:textId="77777777" w:rsidR="004C2CF2" w:rsidRDefault="004C2CF2" w:rsidP="004C2CF2">
      <w:pPr>
        <w:spacing w:after="0" w:line="240" w:lineRule="auto"/>
      </w:pPr>
      <w:r>
        <w:separator/>
      </w:r>
    </w:p>
  </w:endnote>
  <w:endnote w:type="continuationSeparator" w:id="0">
    <w:p w14:paraId="1B5F85B8" w14:textId="77777777" w:rsidR="004C2CF2" w:rsidRDefault="004C2CF2" w:rsidP="004C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CEE9" w14:textId="77777777" w:rsidR="00250D75" w:rsidRDefault="00250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1266" w14:textId="77777777" w:rsidR="00102136" w:rsidRPr="000277C0" w:rsidRDefault="00102136">
    <w:pPr>
      <w:pStyle w:val="Footer"/>
      <w:rPr>
        <w:b/>
        <w:bCs/>
        <w:sz w:val="20"/>
        <w:szCs w:val="20"/>
      </w:rPr>
    </w:pPr>
    <w:r w:rsidRPr="000277C0">
      <w:rPr>
        <w:sz w:val="20"/>
        <w:szCs w:val="20"/>
      </w:rPr>
      <w:t xml:space="preserve">Page </w:t>
    </w:r>
    <w:r w:rsidRPr="000277C0">
      <w:rPr>
        <w:b/>
        <w:bCs/>
        <w:sz w:val="20"/>
        <w:szCs w:val="20"/>
      </w:rPr>
      <w:fldChar w:fldCharType="begin"/>
    </w:r>
    <w:r w:rsidRPr="000277C0">
      <w:rPr>
        <w:b/>
        <w:bCs/>
        <w:sz w:val="20"/>
        <w:szCs w:val="20"/>
      </w:rPr>
      <w:instrText xml:space="preserve"> PAGE  \* Arabic  \* MERGEFORMAT </w:instrText>
    </w:r>
    <w:r w:rsidRPr="000277C0">
      <w:rPr>
        <w:b/>
        <w:bCs/>
        <w:sz w:val="20"/>
        <w:szCs w:val="20"/>
      </w:rPr>
      <w:fldChar w:fldCharType="separate"/>
    </w:r>
    <w:r w:rsidRPr="000277C0">
      <w:rPr>
        <w:b/>
        <w:bCs/>
        <w:noProof/>
        <w:sz w:val="20"/>
        <w:szCs w:val="20"/>
      </w:rPr>
      <w:t>1</w:t>
    </w:r>
    <w:r w:rsidRPr="000277C0">
      <w:rPr>
        <w:b/>
        <w:bCs/>
        <w:sz w:val="20"/>
        <w:szCs w:val="20"/>
      </w:rPr>
      <w:fldChar w:fldCharType="end"/>
    </w:r>
    <w:r w:rsidRPr="000277C0">
      <w:rPr>
        <w:sz w:val="20"/>
        <w:szCs w:val="20"/>
      </w:rPr>
      <w:t xml:space="preserve"> of </w:t>
    </w:r>
    <w:r w:rsidRPr="000277C0">
      <w:rPr>
        <w:b/>
        <w:bCs/>
        <w:sz w:val="20"/>
        <w:szCs w:val="20"/>
      </w:rPr>
      <w:fldChar w:fldCharType="begin"/>
    </w:r>
    <w:r w:rsidRPr="000277C0">
      <w:rPr>
        <w:b/>
        <w:bCs/>
        <w:sz w:val="20"/>
        <w:szCs w:val="20"/>
      </w:rPr>
      <w:instrText xml:space="preserve"> NUMPAGES  \* Arabic  \* MERGEFORMAT </w:instrText>
    </w:r>
    <w:r w:rsidRPr="000277C0">
      <w:rPr>
        <w:b/>
        <w:bCs/>
        <w:sz w:val="20"/>
        <w:szCs w:val="20"/>
      </w:rPr>
      <w:fldChar w:fldCharType="separate"/>
    </w:r>
    <w:r w:rsidRPr="000277C0">
      <w:rPr>
        <w:b/>
        <w:bCs/>
        <w:noProof/>
        <w:sz w:val="20"/>
        <w:szCs w:val="20"/>
      </w:rPr>
      <w:t>2</w:t>
    </w:r>
    <w:r w:rsidRPr="000277C0">
      <w:rPr>
        <w:b/>
        <w:bCs/>
        <w:sz w:val="20"/>
        <w:szCs w:val="20"/>
      </w:rPr>
      <w:fldChar w:fldCharType="end"/>
    </w:r>
  </w:p>
  <w:p w14:paraId="09174B29" w14:textId="5840FD66" w:rsidR="00102136" w:rsidRPr="000277C0" w:rsidRDefault="00102136" w:rsidP="00102136">
    <w:pPr>
      <w:pStyle w:val="Footer"/>
      <w:rPr>
        <w:sz w:val="20"/>
        <w:szCs w:val="20"/>
      </w:rPr>
    </w:pPr>
    <w:r w:rsidRPr="000277C0">
      <w:rPr>
        <w:sz w:val="20"/>
        <w:szCs w:val="20"/>
      </w:rPr>
      <w:t>MCRF Research Application Form V</w:t>
    </w:r>
    <w:r w:rsidR="00B101B2">
      <w:rPr>
        <w:sz w:val="20"/>
        <w:szCs w:val="20"/>
      </w:rPr>
      <w:t>4.0 30 Mar 2022</w:t>
    </w:r>
  </w:p>
  <w:p w14:paraId="444B012D" w14:textId="05F7A8E7" w:rsidR="00102136" w:rsidRDefault="00102136" w:rsidP="00102136">
    <w:pPr>
      <w:pStyle w:val="Footer"/>
    </w:pPr>
    <w:r>
      <w:tab/>
    </w:r>
    <w:r>
      <w:tab/>
    </w:r>
  </w:p>
  <w:p w14:paraId="665F0FEF" w14:textId="23F00C43" w:rsidR="00940D38" w:rsidRDefault="00940D3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7015" w14:textId="77777777" w:rsidR="00250D75" w:rsidRDefault="00250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F143" w14:textId="77777777" w:rsidR="004C2CF2" w:rsidRDefault="004C2CF2" w:rsidP="004C2CF2">
      <w:pPr>
        <w:spacing w:after="0" w:line="240" w:lineRule="auto"/>
      </w:pPr>
      <w:r>
        <w:separator/>
      </w:r>
    </w:p>
  </w:footnote>
  <w:footnote w:type="continuationSeparator" w:id="0">
    <w:p w14:paraId="078C94D2" w14:textId="77777777" w:rsidR="004C2CF2" w:rsidRDefault="004C2CF2" w:rsidP="004C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3C0D" w14:textId="77777777" w:rsidR="00250D75" w:rsidRDefault="00250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B19B" w14:textId="48163D87" w:rsidR="004C2CF2" w:rsidRDefault="004C2CF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FCB932" wp14:editId="51401005">
          <wp:simplePos x="0" y="0"/>
          <wp:positionH relativeFrom="column">
            <wp:posOffset>-792480</wp:posOffset>
          </wp:positionH>
          <wp:positionV relativeFrom="paragraph">
            <wp:posOffset>-298450</wp:posOffset>
          </wp:positionV>
          <wp:extent cx="2463165" cy="554990"/>
          <wp:effectExtent l="0" t="0" r="0" b="0"/>
          <wp:wrapTight wrapText="bothSides">
            <wp:wrapPolygon edited="0">
              <wp:start x="0" y="0"/>
              <wp:lineTo x="0" y="20760"/>
              <wp:lineTo x="21383" y="20760"/>
              <wp:lineTo x="213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DC8B" w14:textId="77777777" w:rsidR="00250D75" w:rsidRDefault="00250D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77B"/>
    <w:multiLevelType w:val="hybridMultilevel"/>
    <w:tmpl w:val="72FA833A"/>
    <w:lvl w:ilvl="0" w:tplc="F8A2F41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1819"/>
    <w:multiLevelType w:val="hybridMultilevel"/>
    <w:tmpl w:val="716CBB4E"/>
    <w:lvl w:ilvl="0" w:tplc="F8A2F41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623C"/>
    <w:multiLevelType w:val="hybridMultilevel"/>
    <w:tmpl w:val="A2DAFB1C"/>
    <w:lvl w:ilvl="0" w:tplc="F8A2F41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6A70"/>
    <w:multiLevelType w:val="hybridMultilevel"/>
    <w:tmpl w:val="0C60043C"/>
    <w:lvl w:ilvl="0" w:tplc="F8A2F41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F2"/>
    <w:rsid w:val="000277C0"/>
    <w:rsid w:val="00083D1F"/>
    <w:rsid w:val="00102136"/>
    <w:rsid w:val="00250D75"/>
    <w:rsid w:val="002D4324"/>
    <w:rsid w:val="00342294"/>
    <w:rsid w:val="004073FA"/>
    <w:rsid w:val="004C2CF2"/>
    <w:rsid w:val="00553C1B"/>
    <w:rsid w:val="00572AA1"/>
    <w:rsid w:val="005812B8"/>
    <w:rsid w:val="0063175D"/>
    <w:rsid w:val="00676C62"/>
    <w:rsid w:val="007638D9"/>
    <w:rsid w:val="00795186"/>
    <w:rsid w:val="007E21F7"/>
    <w:rsid w:val="00806F54"/>
    <w:rsid w:val="00843ABC"/>
    <w:rsid w:val="008441A5"/>
    <w:rsid w:val="008A00F1"/>
    <w:rsid w:val="00940D38"/>
    <w:rsid w:val="00995FAA"/>
    <w:rsid w:val="00B101B2"/>
    <w:rsid w:val="00B82B3F"/>
    <w:rsid w:val="00BD3F60"/>
    <w:rsid w:val="00D73D5E"/>
    <w:rsid w:val="00ED7813"/>
    <w:rsid w:val="00F525BD"/>
    <w:rsid w:val="00F67680"/>
    <w:rsid w:val="00FA3B24"/>
    <w:rsid w:val="00FB0612"/>
    <w:rsid w:val="00FD29DB"/>
    <w:rsid w:val="00FE216E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B7C7A37"/>
  <w15:chartTrackingRefBased/>
  <w15:docId w15:val="{69B2FF85-014A-4490-BCB6-077B5D68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F2"/>
  </w:style>
  <w:style w:type="paragraph" w:styleId="Footer">
    <w:name w:val="footer"/>
    <w:basedOn w:val="Normal"/>
    <w:link w:val="FooterChar"/>
    <w:uiPriority w:val="99"/>
    <w:unhideWhenUsed/>
    <w:rsid w:val="004C2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F2"/>
  </w:style>
  <w:style w:type="table" w:styleId="TableGrid">
    <w:name w:val="Table Grid"/>
    <w:basedOn w:val="TableNormal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C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3F60"/>
    <w:rPr>
      <w:color w:val="808080"/>
    </w:rPr>
  </w:style>
  <w:style w:type="character" w:customStyle="1" w:styleId="Style1">
    <w:name w:val="Style1"/>
    <w:basedOn w:val="DefaultParagraphFont"/>
    <w:uiPriority w:val="1"/>
    <w:rsid w:val="00BD3F60"/>
    <w:rPr>
      <w:rFonts w:ascii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F525BD"/>
    <w:pPr>
      <w:ind w:left="720"/>
      <w:contextualSpacing/>
    </w:pPr>
  </w:style>
  <w:style w:type="character" w:styleId="Hyperlink">
    <w:name w:val="Hyperlink"/>
    <w:rsid w:val="00D73D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81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m-mcrf@mft.nhs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research.cmft.nhs.uk/wp-content/uploads/2017/12/NIHR-Manchester-Poster-landscape-FINAL-1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D601-22BE-49DB-8E20-934714E9B42E}"/>
      </w:docPartPr>
      <w:docPartBody>
        <w:p w:rsidR="005C6311" w:rsidRDefault="00ED1D3A">
          <w:r w:rsidRPr="00AB437F">
            <w:rPr>
              <w:rStyle w:val="PlaceholderText"/>
            </w:rPr>
            <w:t>Choose an item.</w:t>
          </w:r>
        </w:p>
      </w:docPartBody>
    </w:docPart>
    <w:docPart>
      <w:docPartPr>
        <w:name w:val="ABDD1178539B4ECBAAB12459E20F5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F62A-F05C-46BA-891B-92B5A0802FEB}"/>
      </w:docPartPr>
      <w:docPartBody>
        <w:p w:rsidR="005C6311" w:rsidRDefault="00ED1D3A" w:rsidP="00ED1D3A">
          <w:pPr>
            <w:pStyle w:val="ABDD1178539B4ECBAAB12459E20F5FFF"/>
          </w:pPr>
          <w:r w:rsidRPr="00AB437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3A"/>
    <w:rsid w:val="005C6311"/>
    <w:rsid w:val="00E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1D3A"/>
    <w:rPr>
      <w:color w:val="808080"/>
    </w:rPr>
  </w:style>
  <w:style w:type="paragraph" w:customStyle="1" w:styleId="ABDD1178539B4ECBAAB12459E20F5FFF">
    <w:name w:val="ABDD1178539B4ECBAAB12459E20F5FFF"/>
    <w:rsid w:val="00ED1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Stockdale Jennifer (R0A) Manchester University NHS FT</dc:creator>
  <cp:keywords/>
  <dc:description/>
  <cp:lastModifiedBy>Stockdale Jennifer (R0A) Manchester University NHS FT</cp:lastModifiedBy>
  <cp:revision>3</cp:revision>
  <cp:lastPrinted>2022-03-23T11:15:00Z</cp:lastPrinted>
  <dcterms:created xsi:type="dcterms:W3CDTF">2022-03-30T16:09:00Z</dcterms:created>
  <dcterms:modified xsi:type="dcterms:W3CDTF">2022-03-30T16:10:00Z</dcterms:modified>
</cp:coreProperties>
</file>